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CA" w:rsidRDefault="001402CA" w:rsidP="001402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ED5954">
        <w:rPr>
          <w:rFonts w:ascii="Times New Roman" w:hAnsi="Times New Roman" w:cs="Times New Roman"/>
          <w:b/>
          <w:sz w:val="28"/>
          <w:szCs w:val="28"/>
        </w:rPr>
        <w:t>автоном</w:t>
      </w:r>
      <w:r>
        <w:rPr>
          <w:rFonts w:ascii="Times New Roman" w:hAnsi="Times New Roman" w:cs="Times New Roman"/>
          <w:b/>
          <w:sz w:val="28"/>
          <w:szCs w:val="28"/>
        </w:rPr>
        <w:t xml:space="preserve">ное дошкольное образовательное учреждение </w:t>
      </w:r>
      <w:r w:rsidR="00ED5954">
        <w:rPr>
          <w:rFonts w:ascii="Times New Roman" w:hAnsi="Times New Roman" w:cs="Times New Roman"/>
          <w:b/>
          <w:sz w:val="28"/>
          <w:szCs w:val="28"/>
        </w:rPr>
        <w:t xml:space="preserve">центр развития ребёнка </w:t>
      </w:r>
      <w:r>
        <w:rPr>
          <w:rFonts w:ascii="Times New Roman" w:hAnsi="Times New Roman" w:cs="Times New Roman"/>
          <w:b/>
          <w:sz w:val="28"/>
          <w:szCs w:val="28"/>
        </w:rPr>
        <w:t>детский сад «</w:t>
      </w:r>
      <w:r w:rsidR="00ED5954">
        <w:rPr>
          <w:rFonts w:ascii="Times New Roman" w:hAnsi="Times New Roman" w:cs="Times New Roman"/>
          <w:b/>
          <w:sz w:val="28"/>
          <w:szCs w:val="28"/>
        </w:rPr>
        <w:t>Ручеёк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D5954">
        <w:rPr>
          <w:rFonts w:ascii="Times New Roman" w:hAnsi="Times New Roman" w:cs="Times New Roman"/>
          <w:b/>
          <w:sz w:val="28"/>
          <w:szCs w:val="28"/>
        </w:rPr>
        <w:t>пгтКаа-ХемКызылский</w:t>
      </w:r>
      <w:r>
        <w:rPr>
          <w:rFonts w:ascii="Times New Roman" w:hAnsi="Times New Roman" w:cs="Times New Roman"/>
          <w:b/>
          <w:sz w:val="28"/>
          <w:szCs w:val="28"/>
        </w:rPr>
        <w:t>кожуун Республики Тыва»</w:t>
      </w: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36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-2536190</wp:posOffset>
            </wp:positionH>
            <wp:positionV relativeFrom="paragraph">
              <wp:posOffset>117474</wp:posOffset>
            </wp:positionV>
            <wp:extent cx="10676255" cy="7581900"/>
            <wp:effectExtent l="0" t="1543050" r="0" b="1524000"/>
            <wp:wrapNone/>
            <wp:docPr id="3" name="Рисунок 3" descr="C:\Users\орлан\Pictures\фон ты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лан\Pictures\фон ты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7625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открытого педагогического мероприятия </w:t>
      </w: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области «Речевое развитие», </w:t>
      </w: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D5954">
        <w:rPr>
          <w:rFonts w:ascii="Times New Roman" w:hAnsi="Times New Roman" w:cs="Times New Roman"/>
          <w:b/>
          <w:sz w:val="28"/>
          <w:szCs w:val="28"/>
        </w:rPr>
        <w:t xml:space="preserve">разновозрастной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группе. </w:t>
      </w: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 Составление рассказа по картине</w:t>
      </w: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«Празднование Шагаа»</w:t>
      </w: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02CA" w:rsidRDefault="001402CA" w:rsidP="001402CA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ED5954" w:rsidRDefault="00ED5954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2CA" w:rsidRPr="00687F19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lastRenderedPageBreak/>
        <w:t>Модель занятия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687F19">
        <w:rPr>
          <w:rFonts w:ascii="Times New Roman" w:hAnsi="Times New Roman" w:cs="Times New Roman"/>
          <w:sz w:val="28"/>
          <w:szCs w:val="28"/>
        </w:rPr>
        <w:t>: речевое развитие</w:t>
      </w:r>
    </w:p>
    <w:p w:rsidR="001402CA" w:rsidRPr="00687F19" w:rsidRDefault="001402CA" w:rsidP="001402C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687F19">
        <w:rPr>
          <w:rFonts w:ascii="Times New Roman" w:hAnsi="Times New Roman" w:cs="Times New Roman"/>
          <w:sz w:val="28"/>
          <w:szCs w:val="28"/>
        </w:rPr>
        <w:t>: приобщение к связной речи.</w:t>
      </w:r>
    </w:p>
    <w:p w:rsidR="001402CA" w:rsidRPr="00687F19" w:rsidRDefault="001402CA" w:rsidP="001402CA">
      <w:pPr>
        <w:spacing w:after="0" w:line="270" w:lineRule="atLeas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7F19">
        <w:rPr>
          <w:rFonts w:ascii="Times New Roman" w:hAnsi="Times New Roman" w:cs="Times New Roman"/>
          <w:b/>
          <w:color w:val="000000"/>
          <w:sz w:val="28"/>
          <w:szCs w:val="28"/>
        </w:rPr>
        <w:t>Возрастная группа</w:t>
      </w:r>
      <w:r w:rsidRPr="00687F19">
        <w:rPr>
          <w:rFonts w:ascii="Times New Roman" w:hAnsi="Times New Roman" w:cs="Times New Roman"/>
          <w:color w:val="000000"/>
          <w:sz w:val="28"/>
          <w:szCs w:val="28"/>
        </w:rPr>
        <w:t>: старшая группа</w:t>
      </w:r>
    </w:p>
    <w:p w:rsidR="001402CA" w:rsidRPr="00687F19" w:rsidRDefault="001402CA" w:rsidP="001402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87F19">
        <w:rPr>
          <w:rFonts w:ascii="Times New Roman" w:hAnsi="Times New Roman" w:cs="Times New Roman"/>
          <w:sz w:val="28"/>
          <w:szCs w:val="28"/>
        </w:rPr>
        <w:t>Составление рассказа по картине «Празднование Шагаа»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87F19">
        <w:rPr>
          <w:rFonts w:ascii="Times New Roman" w:hAnsi="Times New Roman" w:cs="Times New Roman"/>
          <w:sz w:val="28"/>
          <w:szCs w:val="28"/>
        </w:rPr>
        <w:t>продолжать учить детей составлять рассказ по картинке.</w:t>
      </w:r>
    </w:p>
    <w:p w:rsidR="001402CA" w:rsidRPr="00687F19" w:rsidRDefault="001402CA" w:rsidP="001402CA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F19">
        <w:rPr>
          <w:rFonts w:ascii="Times New Roman" w:hAnsi="Times New Roman" w:cs="Times New Roman"/>
          <w:bCs/>
          <w:sz w:val="28"/>
          <w:szCs w:val="28"/>
        </w:rPr>
        <w:t>а) образовательная: формировать у детей умения составлять рассказ по картине;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F19">
        <w:rPr>
          <w:rFonts w:ascii="Times New Roman" w:hAnsi="Times New Roman" w:cs="Times New Roman"/>
          <w:bCs/>
          <w:sz w:val="28"/>
          <w:szCs w:val="28"/>
        </w:rPr>
        <w:t>уточнение слов по теме «Празднование Шагаа»;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F19">
        <w:rPr>
          <w:rFonts w:ascii="Times New Roman" w:hAnsi="Times New Roman" w:cs="Times New Roman"/>
          <w:bCs/>
          <w:sz w:val="28"/>
          <w:szCs w:val="28"/>
        </w:rPr>
        <w:t xml:space="preserve"> обогащать словаря лексикой.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F19">
        <w:rPr>
          <w:rFonts w:ascii="Times New Roman" w:hAnsi="Times New Roman" w:cs="Times New Roman"/>
          <w:bCs/>
          <w:sz w:val="28"/>
          <w:szCs w:val="28"/>
        </w:rPr>
        <w:t xml:space="preserve">б)развивающие: 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Cs/>
          <w:sz w:val="28"/>
          <w:szCs w:val="28"/>
        </w:rPr>
        <w:t>-</w:t>
      </w:r>
      <w:r w:rsidRPr="00687F19">
        <w:rPr>
          <w:rFonts w:ascii="Times New Roman" w:hAnsi="Times New Roman" w:cs="Times New Roman"/>
          <w:sz w:val="28"/>
          <w:szCs w:val="28"/>
        </w:rPr>
        <w:t>развивать связную речь,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 xml:space="preserve">-  развивать умение эстетические оценивать написание картины; 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-расширять естественнонаучные предложения.форму речи, мышление, внимание, память, развивать мелкую моторику рук.</w:t>
      </w:r>
    </w:p>
    <w:p w:rsidR="001402CA" w:rsidRPr="00687F19" w:rsidRDefault="001402CA" w:rsidP="00140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7F19">
        <w:rPr>
          <w:rFonts w:ascii="Times New Roman" w:hAnsi="Times New Roman" w:cs="Times New Roman"/>
          <w:bCs/>
          <w:sz w:val="28"/>
          <w:szCs w:val="28"/>
        </w:rPr>
        <w:t>в) воспитательная</w:t>
      </w:r>
      <w:r w:rsidRPr="00687F19">
        <w:rPr>
          <w:rFonts w:ascii="Times New Roman" w:hAnsi="Times New Roman" w:cs="Times New Roman"/>
          <w:sz w:val="28"/>
          <w:szCs w:val="28"/>
        </w:rPr>
        <w:t xml:space="preserve">: </w:t>
      </w:r>
      <w:r w:rsidRPr="00687F19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любовь и уважение к национальным традициям.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7F19">
        <w:rPr>
          <w:rFonts w:ascii="Times New Roman" w:hAnsi="Times New Roman" w:cs="Times New Roman"/>
          <w:b/>
          <w:bCs/>
          <w:sz w:val="28"/>
          <w:szCs w:val="28"/>
        </w:rPr>
        <w:t xml:space="preserve">Целевые ориентиры: умеет </w:t>
      </w:r>
      <w:r w:rsidRPr="00687F19">
        <w:rPr>
          <w:rFonts w:ascii="Times New Roman" w:hAnsi="Times New Roman" w:cs="Times New Roman"/>
          <w:bCs/>
          <w:sz w:val="28"/>
          <w:szCs w:val="28"/>
        </w:rPr>
        <w:t>составлять рассказ по картинке с последующими развивающимися действиями, проявляет инициативность в разных видах деятельности; любознательность, высказывает свою точку зрения.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bCs/>
          <w:sz w:val="28"/>
          <w:szCs w:val="28"/>
        </w:rPr>
        <w:t xml:space="preserve">Освоение содержания образовательных областей: </w:t>
      </w:r>
      <w:r w:rsidRPr="00687F19">
        <w:rPr>
          <w:rFonts w:ascii="Times New Roman" w:hAnsi="Times New Roman" w:cs="Times New Roman"/>
          <w:sz w:val="28"/>
          <w:szCs w:val="28"/>
        </w:rPr>
        <w:t>«познавательное развитие», «физическое развитие», «художественно-эстетическое развитие», «речевое развитие», «социально – коммуникативное развитие»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bCs/>
          <w:sz w:val="28"/>
          <w:szCs w:val="28"/>
        </w:rPr>
        <w:t xml:space="preserve">Виды деятельности: </w:t>
      </w:r>
      <w:r w:rsidRPr="00687F19">
        <w:rPr>
          <w:rFonts w:ascii="Times New Roman" w:hAnsi="Times New Roman" w:cs="Times New Roman"/>
          <w:sz w:val="28"/>
          <w:szCs w:val="28"/>
        </w:rPr>
        <w:t>познавательная, коммуникативная, двигательная, игровая.</w:t>
      </w:r>
    </w:p>
    <w:p w:rsidR="001402CA" w:rsidRPr="00687F19" w:rsidRDefault="001402CA" w:rsidP="001402C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работа: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-помогать в ходе составление рассказа по картинке с наводящими вопросами тем, кто затрудняется с ответом.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687F19">
        <w:rPr>
          <w:rFonts w:ascii="Times New Roman" w:hAnsi="Times New Roman" w:cs="Times New Roman"/>
          <w:sz w:val="28"/>
          <w:szCs w:val="28"/>
        </w:rPr>
        <w:tab/>
        <w:t xml:space="preserve">обогащение словаря – </w:t>
      </w:r>
      <w:r w:rsidRPr="00687F19">
        <w:rPr>
          <w:rFonts w:ascii="Times New Roman" w:hAnsi="Times New Roman" w:cs="Times New Roman"/>
          <w:bCs/>
          <w:sz w:val="28"/>
          <w:szCs w:val="28"/>
        </w:rPr>
        <w:t>обряд приветствия  («чолукшууру»); активизация словаря – почекушки - тевек, арканивание коня – аътшалбадаары.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687F19">
        <w:rPr>
          <w:rFonts w:ascii="Times New Roman" w:hAnsi="Times New Roman" w:cs="Times New Roman"/>
          <w:sz w:val="28"/>
          <w:szCs w:val="28"/>
        </w:rPr>
        <w:t xml:space="preserve">беседа с детьми «Празднование Шагаа»: у праздника Шагаа есть очень красивый обряд «чолукшууру» - обмен новогодними приветствиями. </w:t>
      </w:r>
      <w:r w:rsidRPr="00687F19">
        <w:rPr>
          <w:rFonts w:ascii="Times New Roman" w:hAnsi="Times New Roman" w:cs="Times New Roman"/>
          <w:color w:val="000000" w:themeColor="text1"/>
          <w:sz w:val="28"/>
          <w:szCs w:val="28"/>
        </w:rPr>
        <w:t>Младший старшему протягивает руки ладонями вверх, старший кладет сверху свои руки ладонями вниз.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Формы организации познавательной деятельности детей: </w:t>
      </w:r>
      <w:r w:rsidRPr="00687F19">
        <w:rPr>
          <w:rFonts w:ascii="Times New Roman" w:hAnsi="Times New Roman" w:cs="Times New Roman"/>
          <w:sz w:val="28"/>
          <w:szCs w:val="28"/>
        </w:rPr>
        <w:t>фронтальная, индивидуальная.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Методы обучения: объяснительно-иллюстративный.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Форма организации метода: </w:t>
      </w:r>
      <w:r w:rsidRPr="00687F19">
        <w:rPr>
          <w:rFonts w:ascii="Times New Roman" w:hAnsi="Times New Roman" w:cs="Times New Roman"/>
          <w:sz w:val="28"/>
          <w:szCs w:val="28"/>
        </w:rPr>
        <w:t>рассматривание картины</w:t>
      </w:r>
      <w:r w:rsidRPr="00687F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87F19">
        <w:rPr>
          <w:rFonts w:ascii="Times New Roman" w:hAnsi="Times New Roman" w:cs="Times New Roman"/>
          <w:sz w:val="28"/>
          <w:szCs w:val="28"/>
        </w:rPr>
        <w:t>беседа, игровая деятельность, двигательная деятельность.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реализации: </w:t>
      </w:r>
      <w:r w:rsidRPr="00687F19">
        <w:rPr>
          <w:rFonts w:ascii="Times New Roman" w:hAnsi="Times New Roman" w:cs="Times New Roman"/>
          <w:sz w:val="28"/>
          <w:szCs w:val="28"/>
        </w:rPr>
        <w:t>слайды с иллюстрациями к празднику «Шагаа», ЭОР: ЖК телевизор, ноутбук, картинка «Празднование Шагаа», платок, контейнер с помпонами, игрушки (юрта, пиала, куклы, кажык, тувинская обувь), коробочка с косточками.</w:t>
      </w:r>
    </w:p>
    <w:p w:rsidR="001402CA" w:rsidRPr="00687F19" w:rsidRDefault="001402CA" w:rsidP="001402C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Содержание организованной образовательной деятельности: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1.Мотивационно – побудительный этап.</w:t>
      </w:r>
    </w:p>
    <w:p w:rsidR="001402CA" w:rsidRPr="00687F19" w:rsidRDefault="001402CA" w:rsidP="001402CA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87F19">
        <w:rPr>
          <w:rStyle w:val="c3"/>
          <w:color w:val="000000"/>
          <w:sz w:val="28"/>
          <w:szCs w:val="28"/>
        </w:rPr>
        <w:t>Давайте поприветствуем друг друга по тувинскому обычаю: амыргын-на амыр!</w:t>
      </w:r>
    </w:p>
    <w:p w:rsidR="001402CA" w:rsidRPr="00687F19" w:rsidRDefault="001402CA" w:rsidP="001402CA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87F19">
        <w:rPr>
          <w:rStyle w:val="c3"/>
          <w:color w:val="000000"/>
          <w:sz w:val="28"/>
          <w:szCs w:val="28"/>
        </w:rPr>
        <w:t>(Чолукшууру)</w:t>
      </w:r>
    </w:p>
    <w:p w:rsidR="001402CA" w:rsidRPr="00687F19" w:rsidRDefault="001402CA" w:rsidP="001402CA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87F19">
        <w:rPr>
          <w:rStyle w:val="c3"/>
          <w:color w:val="000000"/>
          <w:sz w:val="28"/>
          <w:szCs w:val="28"/>
        </w:rPr>
        <w:t>- Я вам почитаю стих, а вы внимательно слушайте и угадайте о чем этот стих.</w:t>
      </w:r>
    </w:p>
    <w:p w:rsidR="001402CA" w:rsidRPr="00687F19" w:rsidRDefault="001402CA" w:rsidP="001402CA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87F19">
        <w:rPr>
          <w:rStyle w:val="c3"/>
          <w:color w:val="000000"/>
          <w:sz w:val="28"/>
          <w:szCs w:val="28"/>
        </w:rPr>
        <w:t>Шагаа – это праздник</w:t>
      </w:r>
    </w:p>
    <w:p w:rsidR="001402CA" w:rsidRPr="00687F19" w:rsidRDefault="001402CA" w:rsidP="001402CA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87F19">
        <w:rPr>
          <w:rStyle w:val="c3"/>
          <w:color w:val="000000"/>
          <w:sz w:val="28"/>
          <w:szCs w:val="28"/>
        </w:rPr>
        <w:t>Шагаа – это веселье</w:t>
      </w:r>
    </w:p>
    <w:p w:rsidR="001402CA" w:rsidRPr="00687F19" w:rsidRDefault="001402CA" w:rsidP="001402CA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87F19">
        <w:rPr>
          <w:rStyle w:val="c3"/>
          <w:color w:val="000000"/>
          <w:sz w:val="28"/>
          <w:szCs w:val="28"/>
        </w:rPr>
        <w:t>Древней обычай, восхваляющий</w:t>
      </w:r>
    </w:p>
    <w:p w:rsidR="001402CA" w:rsidRPr="00687F19" w:rsidRDefault="001402CA" w:rsidP="001402CA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87F19">
        <w:rPr>
          <w:rStyle w:val="c3"/>
          <w:color w:val="000000"/>
          <w:sz w:val="28"/>
          <w:szCs w:val="28"/>
        </w:rPr>
        <w:t>Наступление Нового года.</w:t>
      </w:r>
    </w:p>
    <w:p w:rsidR="001402CA" w:rsidRPr="00687F19" w:rsidRDefault="001402CA" w:rsidP="001402C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402CA" w:rsidRPr="00687F19" w:rsidRDefault="001402CA" w:rsidP="001402C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87F19">
        <w:rPr>
          <w:rFonts w:ascii="Times New Roman" w:eastAsia="Times New Roman" w:hAnsi="Times New Roman" w:cs="Times New Roman"/>
          <w:sz w:val="28"/>
          <w:szCs w:val="28"/>
        </w:rPr>
        <w:t>– О чем этот стих? (Ответы детей)</w:t>
      </w:r>
    </w:p>
    <w:p w:rsidR="001402CA" w:rsidRPr="00687F19" w:rsidRDefault="001402CA" w:rsidP="001402C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87F19">
        <w:rPr>
          <w:rFonts w:ascii="Times New Roman" w:eastAsia="Times New Roman" w:hAnsi="Times New Roman" w:cs="Times New Roman"/>
          <w:sz w:val="28"/>
          <w:szCs w:val="28"/>
        </w:rPr>
        <w:t xml:space="preserve">- Молодцы! </w:t>
      </w:r>
    </w:p>
    <w:p w:rsidR="001402CA" w:rsidRPr="00687F19" w:rsidRDefault="001402CA" w:rsidP="001402CA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87F19">
        <w:rPr>
          <w:rFonts w:ascii="Times New Roman" w:eastAsia="Times New Roman" w:hAnsi="Times New Roman" w:cs="Times New Roman"/>
          <w:sz w:val="28"/>
          <w:szCs w:val="28"/>
        </w:rPr>
        <w:t xml:space="preserve">- Присаживайтесь поудобнее. 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2. Организационно-поисковый этап.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7F19">
        <w:rPr>
          <w:rFonts w:ascii="Times New Roman" w:eastAsia="Times New Roman" w:hAnsi="Times New Roman" w:cs="Times New Roman"/>
          <w:b/>
          <w:sz w:val="28"/>
          <w:szCs w:val="28"/>
        </w:rPr>
        <w:t>Беседа о празднике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F19">
        <w:rPr>
          <w:rFonts w:ascii="Times New Roman" w:eastAsia="Times New Roman" w:hAnsi="Times New Roman" w:cs="Times New Roman"/>
          <w:sz w:val="28"/>
          <w:szCs w:val="28"/>
        </w:rPr>
        <w:t xml:space="preserve"> - Посмотрите на экран. </w:t>
      </w:r>
    </w:p>
    <w:p w:rsidR="001402CA" w:rsidRPr="00687F19" w:rsidRDefault="001402CA" w:rsidP="001402C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7F19">
        <w:rPr>
          <w:sz w:val="28"/>
          <w:szCs w:val="28"/>
        </w:rPr>
        <w:t xml:space="preserve">Шагаа – это национальный праздник, проводы старого года и встречи нового. </w:t>
      </w:r>
      <w:r w:rsidRPr="00687F19">
        <w:rPr>
          <w:rStyle w:val="c3"/>
          <w:color w:val="000000"/>
          <w:sz w:val="28"/>
          <w:szCs w:val="28"/>
        </w:rPr>
        <w:t xml:space="preserve">К Шагаа начинали готовиться с осени. </w:t>
      </w:r>
      <w:r w:rsidRPr="00687F19">
        <w:rPr>
          <w:sz w:val="28"/>
          <w:szCs w:val="28"/>
        </w:rPr>
        <w:t xml:space="preserve">У праздника Шагаа есть очень красивый обряд «чолукшууру» - обмен новогодними приветствиями. </w:t>
      </w:r>
      <w:r w:rsidRPr="00687F19">
        <w:rPr>
          <w:rStyle w:val="c3"/>
          <w:color w:val="000000"/>
          <w:sz w:val="28"/>
          <w:szCs w:val="28"/>
        </w:rPr>
        <w:t xml:space="preserve">А накануне все приготовления должны быть уже закончены, и начинается веселье: игры, соревнования, песни, танцы, потчевание самых почтенных и всех остальных гостей. Веселье и потчевание продолжаются всю ночь и на следующий день. И играют в игры – кажык, тевек, катание с горки на санках, арканивание коня и другие игры. У каждого народа есть свои традиции и обычаи,  и каждый человек должен уметь любить, беречь, гордиться своей малой родиной. 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Гимнастика для глаз.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7F19">
        <w:rPr>
          <w:rFonts w:ascii="Times New Roman" w:hAnsi="Times New Roman" w:cs="Times New Roman"/>
          <w:sz w:val="28"/>
          <w:szCs w:val="28"/>
        </w:rPr>
        <w:t>Наши глазки устали, давайте сделаем гимнастику для глаз.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87F19">
        <w:rPr>
          <w:rStyle w:val="c3"/>
          <w:sz w:val="28"/>
          <w:szCs w:val="28"/>
        </w:rPr>
        <w:t>«Глазкам нужно отдохнуть.»  </w:t>
      </w:r>
      <w:r w:rsidRPr="00687F19">
        <w:rPr>
          <w:rStyle w:val="c0"/>
          <w:iCs/>
          <w:sz w:val="28"/>
          <w:szCs w:val="28"/>
        </w:rPr>
        <w:t>(Ребята закрывают глаза)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rFonts w:eastAsia="Calibri"/>
          <w:iCs/>
          <w:sz w:val="28"/>
          <w:szCs w:val="28"/>
        </w:rPr>
      </w:pPr>
      <w:r w:rsidRPr="00687F19">
        <w:rPr>
          <w:rStyle w:val="c3"/>
          <w:sz w:val="28"/>
          <w:szCs w:val="28"/>
        </w:rPr>
        <w:t>«Много-много раз моргнут</w:t>
      </w:r>
      <w:r w:rsidRPr="00687F19">
        <w:rPr>
          <w:rStyle w:val="c3"/>
          <w:rFonts w:eastAsia="Calibri"/>
          <w:sz w:val="28"/>
          <w:szCs w:val="28"/>
        </w:rPr>
        <w:t>ь.</w:t>
      </w:r>
      <w:r w:rsidRPr="00687F19">
        <w:rPr>
          <w:rStyle w:val="c3"/>
          <w:sz w:val="28"/>
          <w:szCs w:val="28"/>
        </w:rPr>
        <w:t>»</w:t>
      </w:r>
      <w:r w:rsidRPr="00687F19">
        <w:rPr>
          <w:rStyle w:val="apple-converted-space"/>
          <w:sz w:val="28"/>
          <w:szCs w:val="28"/>
        </w:rPr>
        <w:t> </w:t>
      </w:r>
      <w:r w:rsidRPr="00687F19">
        <w:rPr>
          <w:rStyle w:val="c0"/>
          <w:iCs/>
          <w:sz w:val="28"/>
          <w:szCs w:val="28"/>
        </w:rPr>
        <w:t>(Частое моргание глазами)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87F19">
        <w:rPr>
          <w:rStyle w:val="c0"/>
          <w:rFonts w:eastAsia="Calibri"/>
          <w:iCs/>
          <w:sz w:val="28"/>
          <w:szCs w:val="28"/>
        </w:rPr>
        <w:t>«Раз-два, раз-два» (Моргание на раз, на два - открывание)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sz w:val="28"/>
          <w:szCs w:val="28"/>
        </w:rPr>
      </w:pPr>
      <w:r w:rsidRPr="00687F19">
        <w:rPr>
          <w:rStyle w:val="c3"/>
          <w:sz w:val="28"/>
          <w:szCs w:val="28"/>
        </w:rPr>
        <w:t>«Глазкам стало хорошо.»</w:t>
      </w:r>
      <w:r w:rsidRPr="00687F19">
        <w:rPr>
          <w:rStyle w:val="apple-converted-space"/>
          <w:sz w:val="28"/>
          <w:szCs w:val="28"/>
        </w:rPr>
        <w:t> </w:t>
      </w:r>
      <w:r w:rsidRPr="00687F19">
        <w:rPr>
          <w:rStyle w:val="c0"/>
          <w:iCs/>
          <w:sz w:val="28"/>
          <w:szCs w:val="28"/>
        </w:rPr>
        <w:t>(Легкое касание кончиками пальцев закрытых глаз)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iCs/>
          <w:sz w:val="28"/>
          <w:szCs w:val="28"/>
        </w:rPr>
      </w:pPr>
      <w:r w:rsidRPr="00687F19">
        <w:rPr>
          <w:rStyle w:val="c0"/>
          <w:b/>
          <w:iCs/>
          <w:sz w:val="28"/>
          <w:szCs w:val="28"/>
        </w:rPr>
        <w:lastRenderedPageBreak/>
        <w:t xml:space="preserve">Вопросы: 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sz w:val="28"/>
          <w:szCs w:val="28"/>
        </w:rPr>
      </w:pPr>
      <w:r w:rsidRPr="00687F19">
        <w:rPr>
          <w:rStyle w:val="c0"/>
          <w:iCs/>
          <w:sz w:val="28"/>
          <w:szCs w:val="28"/>
        </w:rPr>
        <w:t xml:space="preserve">- Ребята, какой праздник будем праздновать? 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sz w:val="28"/>
          <w:szCs w:val="28"/>
        </w:rPr>
      </w:pPr>
      <w:r w:rsidRPr="00687F19">
        <w:rPr>
          <w:rStyle w:val="c0"/>
          <w:iCs/>
          <w:sz w:val="28"/>
          <w:szCs w:val="28"/>
        </w:rPr>
        <w:t>- Когда начинали готовиться к Шагаа?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sz w:val="28"/>
          <w:szCs w:val="28"/>
        </w:rPr>
      </w:pPr>
      <w:r w:rsidRPr="00687F19">
        <w:rPr>
          <w:rStyle w:val="c0"/>
          <w:iCs/>
          <w:sz w:val="28"/>
          <w:szCs w:val="28"/>
        </w:rPr>
        <w:t>- Какие веселые игры проводились в Шагаа?</w:t>
      </w:r>
    </w:p>
    <w:p w:rsidR="001402CA" w:rsidRPr="00687F19" w:rsidRDefault="001402CA" w:rsidP="001402CA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Работа с картиной.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 xml:space="preserve">О чем мы будем составлять рассказ? 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Что изображено на этой картине?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Что делают девочки?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Чем заняты мальчики?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А что делают взрослые?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Как назовем картину?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- Молодцы!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Физкультминутка «Платочная салка».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7F19">
        <w:rPr>
          <w:rFonts w:ascii="Times New Roman" w:hAnsi="Times New Roman" w:cs="Times New Roman"/>
          <w:sz w:val="28"/>
          <w:szCs w:val="28"/>
        </w:rPr>
        <w:t>А теперь поиграем в одну из веселых тувинских игр «Платочная салка».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F19">
        <w:rPr>
          <w:rFonts w:ascii="Times New Roman" w:hAnsi="Times New Roman" w:cs="Times New Roman"/>
          <w:b/>
          <w:i/>
          <w:sz w:val="28"/>
          <w:szCs w:val="28"/>
        </w:rPr>
        <w:t>Рассказ воспитателя.</w:t>
      </w:r>
    </w:p>
    <w:p w:rsidR="001402CA" w:rsidRPr="00687F19" w:rsidRDefault="001402CA" w:rsidP="001402C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 xml:space="preserve">Я вам расскажу вами составленный рассказ. А вы внимательно послушайте. 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«На картине изображено празднование Шагаа в местечке Сенек.  Мальчики играют в почекушки</w:t>
      </w:r>
      <w:r w:rsidR="004943C8">
        <w:rPr>
          <w:rFonts w:ascii="Times New Roman" w:hAnsi="Times New Roman" w:cs="Times New Roman"/>
          <w:sz w:val="28"/>
          <w:szCs w:val="28"/>
        </w:rPr>
        <w:t>, пробуют свои силы в борьбе «Хуреш»</w:t>
      </w:r>
      <w:bookmarkStart w:id="0" w:name="_GoBack"/>
      <w:bookmarkEnd w:id="0"/>
      <w:r w:rsidRPr="00687F19">
        <w:rPr>
          <w:rFonts w:ascii="Times New Roman" w:hAnsi="Times New Roman" w:cs="Times New Roman"/>
          <w:sz w:val="28"/>
          <w:szCs w:val="28"/>
        </w:rPr>
        <w:t xml:space="preserve">. А девочки </w:t>
      </w:r>
      <w:r w:rsidR="004943C8">
        <w:rPr>
          <w:rFonts w:ascii="Times New Roman" w:hAnsi="Times New Roman" w:cs="Times New Roman"/>
          <w:sz w:val="28"/>
          <w:szCs w:val="28"/>
        </w:rPr>
        <w:t>обмениваются благопожеланиями</w:t>
      </w:r>
      <w:r w:rsidRPr="00687F19">
        <w:rPr>
          <w:rFonts w:ascii="Times New Roman" w:hAnsi="Times New Roman" w:cs="Times New Roman"/>
          <w:sz w:val="28"/>
          <w:szCs w:val="28"/>
        </w:rPr>
        <w:t xml:space="preserve">. Взрослые </w:t>
      </w:r>
      <w:r w:rsidR="004943C8">
        <w:rPr>
          <w:rFonts w:ascii="Times New Roman" w:hAnsi="Times New Roman" w:cs="Times New Roman"/>
          <w:sz w:val="28"/>
          <w:szCs w:val="28"/>
        </w:rPr>
        <w:t>за</w:t>
      </w:r>
      <w:r w:rsidRPr="00687F19">
        <w:rPr>
          <w:rFonts w:ascii="Times New Roman" w:hAnsi="Times New Roman" w:cs="Times New Roman"/>
          <w:sz w:val="28"/>
          <w:szCs w:val="28"/>
        </w:rPr>
        <w:t>арканивают коня. Люди весело встречают праздник  Шагаа. Праздник удался на славу!»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Самостоятельное составление рассказа  по картине детьми.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А сейчас кто  расскажет про картину?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Дети сами составляют рассказ.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7F19">
        <w:rPr>
          <w:rFonts w:ascii="Times New Roman" w:hAnsi="Times New Roman" w:cs="Times New Roman"/>
          <w:sz w:val="28"/>
          <w:szCs w:val="28"/>
        </w:rPr>
        <w:t>Молодцы. Вот какие у нас получились интересные рассказы о праздновании Шагаа.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7F19">
        <w:rPr>
          <w:rFonts w:ascii="Times New Roman" w:hAnsi="Times New Roman" w:cs="Times New Roman"/>
          <w:sz w:val="28"/>
          <w:szCs w:val="28"/>
        </w:rPr>
        <w:t xml:space="preserve">А теперь давайте поиграем в игру </w:t>
      </w:r>
      <w:r w:rsidRPr="00687F19">
        <w:rPr>
          <w:rFonts w:ascii="Times New Roman" w:hAnsi="Times New Roman" w:cs="Times New Roman"/>
          <w:b/>
          <w:sz w:val="28"/>
          <w:szCs w:val="28"/>
        </w:rPr>
        <w:t>«Угадай на ощупь»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В контейнере лежат разноцветные помпоны, среди них спрятаны игрушки. Угадайте на ощупь и назовите их.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 xml:space="preserve"> (кажык большой, маленький, тевек, юрта, пиала, тос-карак, кукла с тувинской национальной одеждой). 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Молодцы!</w:t>
      </w:r>
    </w:p>
    <w:p w:rsidR="001402CA" w:rsidRPr="00687F19" w:rsidRDefault="001402CA" w:rsidP="00140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F19">
        <w:rPr>
          <w:rFonts w:ascii="Times New Roman" w:hAnsi="Times New Roman" w:cs="Times New Roman"/>
          <w:b/>
          <w:sz w:val="28"/>
          <w:szCs w:val="28"/>
        </w:rPr>
        <w:t>3.Рефлексивно-корригирующий этап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Вот какой интересный рассказ получился?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О каком празднике мы сегодня разговаривали?.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Назовите, какие национальные игры знаете?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А как вы думаете, кто составил самый интересный рассказ?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lastRenderedPageBreak/>
        <w:t xml:space="preserve">- Вот вам от меня подарок. Сейчас я вам я покажу красивую шкатулку. Это непростая шкатулка, а шкатулка с подарком. Ну-ка откроем и посмотрим. 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 xml:space="preserve">- А там косточки (Кажык). 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- Это мой подарок вам, вы сегодня хорошо занимались и составили очень красивый рассказ о Шагаа. В группе будете играть с косточками.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19">
        <w:rPr>
          <w:rFonts w:ascii="Times New Roman" w:hAnsi="Times New Roman" w:cs="Times New Roman"/>
          <w:sz w:val="28"/>
          <w:szCs w:val="28"/>
        </w:rPr>
        <w:t>Спасибо, вам дети. Молодцы! До свидание!</w:t>
      </w:r>
    </w:p>
    <w:p w:rsidR="001402CA" w:rsidRPr="00687F19" w:rsidRDefault="001402CA" w:rsidP="001402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2CA" w:rsidRPr="00687F19" w:rsidRDefault="001402CA" w:rsidP="001402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402CA" w:rsidRPr="00687F19" w:rsidRDefault="001402CA" w:rsidP="001402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41D2C" w:rsidRPr="00687F19" w:rsidRDefault="00041D2C">
      <w:pPr>
        <w:rPr>
          <w:rFonts w:ascii="Times New Roman" w:hAnsi="Times New Roman" w:cs="Times New Roman"/>
          <w:sz w:val="28"/>
          <w:szCs w:val="28"/>
        </w:rPr>
      </w:pPr>
    </w:p>
    <w:sectPr w:rsidR="00041D2C" w:rsidRPr="00687F19" w:rsidSect="0060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A21679"/>
    <w:rsid w:val="00041D2C"/>
    <w:rsid w:val="001402CA"/>
    <w:rsid w:val="003D6F69"/>
    <w:rsid w:val="004943C8"/>
    <w:rsid w:val="00605E91"/>
    <w:rsid w:val="00687F19"/>
    <w:rsid w:val="00A21679"/>
    <w:rsid w:val="00D27B17"/>
    <w:rsid w:val="00ED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2CA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14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402CA"/>
  </w:style>
  <w:style w:type="character" w:customStyle="1" w:styleId="c0">
    <w:name w:val="c0"/>
    <w:basedOn w:val="a0"/>
    <w:rsid w:val="001402CA"/>
  </w:style>
  <w:style w:type="character" w:customStyle="1" w:styleId="apple-converted-space">
    <w:name w:val="apple-converted-space"/>
    <w:basedOn w:val="a0"/>
    <w:rsid w:val="001402CA"/>
  </w:style>
  <w:style w:type="paragraph" w:customStyle="1" w:styleId="c2">
    <w:name w:val="c2"/>
    <w:basedOn w:val="a"/>
    <w:rsid w:val="0014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2CA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14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402CA"/>
  </w:style>
  <w:style w:type="character" w:customStyle="1" w:styleId="c0">
    <w:name w:val="c0"/>
    <w:basedOn w:val="a0"/>
    <w:rsid w:val="001402CA"/>
  </w:style>
  <w:style w:type="character" w:customStyle="1" w:styleId="apple-converted-space">
    <w:name w:val="apple-converted-space"/>
    <w:basedOn w:val="a0"/>
    <w:rsid w:val="001402CA"/>
  </w:style>
  <w:style w:type="paragraph" w:customStyle="1" w:styleId="c2">
    <w:name w:val="c2"/>
    <w:basedOn w:val="a"/>
    <w:rsid w:val="0014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Шактор</dc:creator>
  <cp:lastModifiedBy>Пользователь</cp:lastModifiedBy>
  <cp:revision>2</cp:revision>
  <dcterms:created xsi:type="dcterms:W3CDTF">2022-01-27T09:44:00Z</dcterms:created>
  <dcterms:modified xsi:type="dcterms:W3CDTF">2022-01-27T09:44:00Z</dcterms:modified>
</cp:coreProperties>
</file>